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bookmarkStart w:id="1" w:name="_GoBack"/>
            <w:bookmarkEnd w:id="1"/>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703DE" w14:textId="77777777" w:rsidR="00C32BFC" w:rsidRDefault="00C32BFC">
      <w:pPr>
        <w:spacing w:after="0" w:line="20" w:lineRule="exact"/>
      </w:pPr>
    </w:p>
  </w:endnote>
  <w:endnote w:type="continuationSeparator" w:id="0">
    <w:p w14:paraId="1B0D4010" w14:textId="77777777" w:rsidR="00C32BFC" w:rsidRDefault="00C32BFC">
      <w:pPr>
        <w:spacing w:after="0" w:line="20" w:lineRule="exact"/>
      </w:pPr>
    </w:p>
  </w:endnote>
  <w:endnote w:type="continuationNotice" w:id="1">
    <w:p w14:paraId="727B62DB" w14:textId="77777777" w:rsidR="00C32BFC" w:rsidRDefault="00C32BFC">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7DAAA" w14:textId="77777777" w:rsidR="00DD747A" w:rsidRDefault="00DD7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373DC826"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DD747A">
      <w:rPr>
        <w:rFonts w:ascii="Arial" w:hAnsi="Arial" w:cs="Arial"/>
        <w:sz w:val="20"/>
        <w:szCs w:val="22"/>
      </w:rPr>
      <w:t xml:space="preserve"> RM6177 National Fuels (2)</w:t>
    </w:r>
  </w:p>
  <w:p w14:paraId="685C4DB5" w14:textId="2B211AD9"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DD747A">
      <w:rPr>
        <w:rFonts w:ascii="Arial" w:hAnsi="Arial" w:cs="Arial"/>
        <w:noProof/>
        <w:sz w:val="20"/>
      </w:rPr>
      <w:t>1</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EE5DA" w14:textId="77777777" w:rsidR="00C32BFC" w:rsidRDefault="00C32BFC">
      <w:pPr>
        <w:spacing w:after="0" w:line="240" w:lineRule="auto"/>
      </w:pPr>
      <w:r>
        <w:separator/>
      </w:r>
    </w:p>
  </w:footnote>
  <w:footnote w:type="continuationSeparator" w:id="0">
    <w:p w14:paraId="3E2F9486" w14:textId="77777777" w:rsidR="00C32BFC" w:rsidRDefault="00C32BFC">
      <w:pPr>
        <w:spacing w:after="0" w:line="240" w:lineRule="auto"/>
      </w:pPr>
      <w:r>
        <w:continuationSeparator/>
      </w:r>
    </w:p>
  </w:footnote>
  <w:footnote w:type="continuationNotice" w:id="1">
    <w:p w14:paraId="3A213D72" w14:textId="77777777" w:rsidR="00C32BFC" w:rsidRDefault="00C32B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6BDF" w14:textId="77777777" w:rsidR="00DD747A" w:rsidRDefault="00DD74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671647FA" w:rsidR="00C47790" w:rsidRPr="00857157" w:rsidRDefault="00DD747A">
    <w:pPr>
      <w:tabs>
        <w:tab w:val="center" w:pos="4513"/>
        <w:tab w:val="right" w:pos="9026"/>
      </w:tabs>
      <w:spacing w:after="0" w:line="240" w:lineRule="auto"/>
      <w:rPr>
        <w:rFonts w:ascii="Arial" w:hAnsi="Arial" w:cs="Arial"/>
        <w:sz w:val="20"/>
      </w:rPr>
    </w:pPr>
    <w:sdt>
      <w:sdtPr>
        <w:rPr>
          <w:rFonts w:ascii="Arial" w:hAnsi="Arial" w:cs="Arial"/>
          <w:b/>
          <w:sz w:val="20"/>
        </w:rPr>
        <w:id w:val="-9379791"/>
        <w:docPartObj>
          <w:docPartGallery w:val="Watermarks"/>
          <w:docPartUnique/>
        </w:docPartObj>
      </w:sdtPr>
      <w:sdtContent>
        <w:r w:rsidRPr="00DD747A">
          <w:rPr>
            <w:rFonts w:ascii="Arial" w:hAnsi="Arial" w:cs="Arial"/>
            <w:b/>
            <w:noProof/>
            <w:sz w:val="20"/>
            <w:lang w:val="en-US"/>
          </w:rPr>
          <w:pict w14:anchorId="03DA7A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04211"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360CCCF" w:rsidR="00C47790" w:rsidRPr="00857157" w:rsidRDefault="00DD747A">
    <w:pPr>
      <w:tabs>
        <w:tab w:val="center" w:pos="4513"/>
        <w:tab w:val="right" w:pos="9026"/>
      </w:tabs>
      <w:spacing w:after="0" w:line="240" w:lineRule="auto"/>
      <w:rPr>
        <w:rFonts w:ascii="Arial" w:hAnsi="Arial" w:cs="Arial"/>
        <w:sz w:val="20"/>
      </w:rPr>
    </w:pPr>
    <w:r>
      <w:rPr>
        <w:rFonts w:ascii="Arial" w:hAnsi="Arial" w:cs="Arial"/>
        <w:sz w:val="20"/>
      </w:rPr>
      <w:t>Crown Copyright 2020</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32BFC"/>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D747A"/>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85C7E-A909-4ED7-9CF8-71C390FF7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Liam Miller</cp:lastModifiedBy>
  <cp:revision>2</cp:revision>
  <cp:lastPrinted>2018-12-13T12:07:00Z</cp:lastPrinted>
  <dcterms:created xsi:type="dcterms:W3CDTF">2020-08-20T13:28:00Z</dcterms:created>
  <dcterms:modified xsi:type="dcterms:W3CDTF">2020-08-20T13:28:00Z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